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F82EE" w14:textId="346FD775" w:rsidR="00AD219F" w:rsidRPr="00893FA0" w:rsidRDefault="008C1728" w:rsidP="00893FA0">
      <w:pPr>
        <w:jc w:val="center"/>
        <w:rPr>
          <w:b/>
          <w:bCs/>
          <w:sz w:val="36"/>
          <w:szCs w:val="36"/>
        </w:rPr>
      </w:pPr>
      <w:r w:rsidRPr="00893FA0">
        <w:rPr>
          <w:b/>
          <w:bCs/>
          <w:sz w:val="36"/>
          <w:szCs w:val="36"/>
        </w:rPr>
        <w:t>EVSP24VW</w:t>
      </w:r>
    </w:p>
    <w:p w14:paraId="41A979AC" w14:textId="19A841FF" w:rsidR="008C1728" w:rsidRPr="00AB0471" w:rsidRDefault="008226FB" w:rsidP="00893FA0">
      <w:pPr>
        <w:jc w:val="center"/>
        <w:rPr>
          <w:b/>
          <w:bCs/>
          <w:sz w:val="18"/>
          <w:szCs w:val="18"/>
        </w:rPr>
      </w:pPr>
      <w:r w:rsidRPr="00AB0471">
        <w:rPr>
          <w:b/>
          <w:bCs/>
          <w:sz w:val="18"/>
          <w:szCs w:val="18"/>
        </w:rPr>
        <w:t>Daisy Chaining and Cascade Modes</w:t>
      </w:r>
    </w:p>
    <w:p w14:paraId="4708841B" w14:textId="2CC0ECAE" w:rsidR="008C1728" w:rsidRPr="00AB0471" w:rsidRDefault="008C1728" w:rsidP="008C1728">
      <w:pPr>
        <w:rPr>
          <w:sz w:val="18"/>
          <w:szCs w:val="18"/>
        </w:rPr>
      </w:pPr>
    </w:p>
    <w:p w14:paraId="47C82B15" w14:textId="7A3BFE3A" w:rsidR="00E84BDE" w:rsidRPr="00AB0471" w:rsidRDefault="008C1728" w:rsidP="008C1728">
      <w:pPr>
        <w:rPr>
          <w:sz w:val="18"/>
          <w:szCs w:val="18"/>
        </w:rPr>
      </w:pPr>
      <w:r w:rsidRPr="00AB0471">
        <w:rPr>
          <w:sz w:val="18"/>
          <w:szCs w:val="18"/>
        </w:rPr>
        <w:t>The EVSP24VW supports daisy chaining and cascade modes to support larger video wall configurations</w:t>
      </w:r>
      <w:r w:rsidR="008226FB" w:rsidRPr="00AB0471">
        <w:rPr>
          <w:sz w:val="18"/>
          <w:szCs w:val="18"/>
        </w:rPr>
        <w:t>, as well to provide additional sources</w:t>
      </w:r>
      <w:r w:rsidRPr="00AB0471">
        <w:rPr>
          <w:sz w:val="18"/>
          <w:szCs w:val="18"/>
        </w:rPr>
        <w:t xml:space="preserve">. </w:t>
      </w:r>
      <w:r w:rsidR="002C56DA" w:rsidRPr="00AB0471">
        <w:rPr>
          <w:b/>
          <w:bCs/>
          <w:sz w:val="18"/>
          <w:szCs w:val="18"/>
        </w:rPr>
        <w:t>It is important to note that control of multiple units can ONLY be done using RS232.</w:t>
      </w:r>
      <w:r w:rsidR="00AC31D6" w:rsidRPr="00AB0471">
        <w:rPr>
          <w:noProof/>
          <w:sz w:val="18"/>
          <w:szCs w:val="18"/>
        </w:rPr>
        <w:t xml:space="preserve"> As always it is important to set up the units correctly before proceeding. Visit the product webpage at </w:t>
      </w:r>
      <w:hyperlink r:id="rId8" w:history="1">
        <w:r w:rsidR="00AC31D6" w:rsidRPr="00AB0471">
          <w:rPr>
            <w:rStyle w:val="Hyperlink"/>
            <w:b/>
            <w:bCs/>
            <w:noProof/>
            <w:sz w:val="18"/>
            <w:szCs w:val="18"/>
          </w:rPr>
          <w:t>www.vanco1.com</w:t>
        </w:r>
      </w:hyperlink>
      <w:r w:rsidR="00AC31D6" w:rsidRPr="00AB0471">
        <w:rPr>
          <w:noProof/>
          <w:sz w:val="18"/>
          <w:szCs w:val="18"/>
        </w:rPr>
        <w:t xml:space="preserve"> for additional information and documentation.</w:t>
      </w:r>
    </w:p>
    <w:p w14:paraId="4948F263" w14:textId="77777777" w:rsidR="002C56DA" w:rsidRPr="00AB0471" w:rsidRDefault="002C56DA" w:rsidP="008C1728">
      <w:pPr>
        <w:rPr>
          <w:sz w:val="18"/>
          <w:szCs w:val="18"/>
        </w:rPr>
      </w:pPr>
    </w:p>
    <w:p w14:paraId="2A2AE373" w14:textId="792E113D" w:rsidR="008C1728" w:rsidRPr="00AB0471" w:rsidRDefault="008226FB" w:rsidP="008226FB">
      <w:pPr>
        <w:jc w:val="left"/>
        <w:rPr>
          <w:noProof/>
          <w:sz w:val="18"/>
          <w:szCs w:val="18"/>
        </w:rPr>
      </w:pPr>
      <w:r w:rsidRPr="00AB0471">
        <w:rPr>
          <w:b/>
          <w:bCs/>
          <w:noProof/>
          <w:sz w:val="18"/>
          <w:szCs w:val="18"/>
        </w:rPr>
        <w:t xml:space="preserve">Daisey Chaining </w:t>
      </w:r>
      <w:r w:rsidRPr="00AB0471">
        <w:rPr>
          <w:noProof/>
          <w:sz w:val="18"/>
          <w:szCs w:val="18"/>
        </w:rPr>
        <w:t xml:space="preserve">multiple units allows the same 2 sources to be able to be accessed to multiple units that make up larger video wall configurations. </w:t>
      </w:r>
      <w:r w:rsidR="000B7BE5" w:rsidRPr="00AB0471">
        <w:rPr>
          <w:noProof/>
          <w:sz w:val="18"/>
          <w:szCs w:val="18"/>
        </w:rPr>
        <w:t xml:space="preserve">HDMI Loopouts </w:t>
      </w:r>
      <w:r w:rsidR="00AC31D6" w:rsidRPr="00AB0471">
        <w:rPr>
          <w:noProof/>
          <w:sz w:val="18"/>
          <w:szCs w:val="18"/>
        </w:rPr>
        <w:t xml:space="preserve"> A and B/Main of </w:t>
      </w:r>
      <w:r w:rsidR="00AC31D6" w:rsidRPr="00AB0471">
        <w:rPr>
          <w:b/>
          <w:bCs/>
          <w:noProof/>
          <w:sz w:val="18"/>
          <w:szCs w:val="18"/>
        </w:rPr>
        <w:t>Device 1</w:t>
      </w:r>
      <w:r w:rsidR="00AC31D6" w:rsidRPr="00AB0471">
        <w:rPr>
          <w:noProof/>
          <w:sz w:val="18"/>
          <w:szCs w:val="18"/>
        </w:rPr>
        <w:t>, are</w:t>
      </w:r>
      <w:r w:rsidR="000B7BE5" w:rsidRPr="00AB0471">
        <w:rPr>
          <w:noProof/>
          <w:sz w:val="18"/>
          <w:szCs w:val="18"/>
        </w:rPr>
        <w:t xml:space="preserve"> simply</w:t>
      </w:r>
      <w:r w:rsidR="00AC31D6" w:rsidRPr="00AB0471">
        <w:rPr>
          <w:noProof/>
          <w:sz w:val="18"/>
          <w:szCs w:val="18"/>
        </w:rPr>
        <w:t xml:space="preserve"> connected to </w:t>
      </w:r>
      <w:r w:rsidR="000B7BE5" w:rsidRPr="00AB0471">
        <w:rPr>
          <w:noProof/>
          <w:sz w:val="18"/>
          <w:szCs w:val="18"/>
        </w:rPr>
        <w:t>Inputs</w:t>
      </w:r>
      <w:r w:rsidR="00AC31D6" w:rsidRPr="00AB0471">
        <w:rPr>
          <w:noProof/>
          <w:sz w:val="18"/>
          <w:szCs w:val="18"/>
        </w:rPr>
        <w:t xml:space="preserve"> A and B/Main of </w:t>
      </w:r>
      <w:r w:rsidR="00AC31D6" w:rsidRPr="00AB0471">
        <w:rPr>
          <w:b/>
          <w:bCs/>
          <w:noProof/>
          <w:sz w:val="18"/>
          <w:szCs w:val="18"/>
        </w:rPr>
        <w:t xml:space="preserve">Device 2 </w:t>
      </w:r>
      <w:r w:rsidR="00AC31D6" w:rsidRPr="00AB0471">
        <w:rPr>
          <w:noProof/>
          <w:sz w:val="18"/>
          <w:szCs w:val="18"/>
        </w:rPr>
        <w:t>as shown below.</w:t>
      </w:r>
    </w:p>
    <w:p w14:paraId="119128D2" w14:textId="346428B5" w:rsidR="00AC31D6" w:rsidRDefault="00AB0471" w:rsidP="000B7BE5">
      <w:pPr>
        <w:jc w:val="center"/>
      </w:pPr>
      <w:r>
        <w:rPr>
          <w:noProof/>
        </w:rPr>
        <w:drawing>
          <wp:inline distT="0" distB="0" distL="0" distR="0" wp14:anchorId="22B5FDDD" wp14:editId="7366791D">
            <wp:extent cx="4486275" cy="2099238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962" cy="216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E4B65" w14:textId="794F3CB9" w:rsidR="000B7BE5" w:rsidRDefault="000B7BE5" w:rsidP="000B7BE5">
      <w:pPr>
        <w:jc w:val="left"/>
        <w:rPr>
          <w:b/>
          <w:bCs/>
        </w:rPr>
      </w:pPr>
    </w:p>
    <w:p w14:paraId="6FD97167" w14:textId="4915FB6A" w:rsidR="000B7BE5" w:rsidRPr="00AB0471" w:rsidRDefault="000B7BE5" w:rsidP="000B7BE5">
      <w:pPr>
        <w:jc w:val="left"/>
        <w:rPr>
          <w:sz w:val="18"/>
          <w:szCs w:val="18"/>
        </w:rPr>
      </w:pPr>
      <w:r w:rsidRPr="00AB0471">
        <w:rPr>
          <w:b/>
          <w:bCs/>
          <w:sz w:val="18"/>
          <w:szCs w:val="18"/>
        </w:rPr>
        <w:t xml:space="preserve">Cascading </w:t>
      </w:r>
      <w:r w:rsidRPr="00AB0471">
        <w:rPr>
          <w:sz w:val="18"/>
          <w:szCs w:val="18"/>
        </w:rPr>
        <w:t xml:space="preserve">multiple units allows 1 common source to be shared from </w:t>
      </w:r>
      <w:r w:rsidRPr="00AB0471">
        <w:rPr>
          <w:b/>
          <w:bCs/>
          <w:sz w:val="18"/>
          <w:szCs w:val="18"/>
        </w:rPr>
        <w:t>Device 1</w:t>
      </w:r>
      <w:r w:rsidRPr="00AB0471">
        <w:rPr>
          <w:sz w:val="18"/>
          <w:szCs w:val="18"/>
        </w:rPr>
        <w:t xml:space="preserve"> and allows ADDITIONAL sources to be connected to the other attached units for even more video wall capabilities! To accomplish this, connect a single source to </w:t>
      </w:r>
      <w:r w:rsidRPr="00AB0471">
        <w:rPr>
          <w:b/>
          <w:bCs/>
          <w:sz w:val="18"/>
          <w:szCs w:val="18"/>
        </w:rPr>
        <w:t xml:space="preserve">Input </w:t>
      </w:r>
      <w:proofErr w:type="gramStart"/>
      <w:r w:rsidRPr="00AB0471">
        <w:rPr>
          <w:b/>
          <w:bCs/>
          <w:sz w:val="18"/>
          <w:szCs w:val="18"/>
        </w:rPr>
        <w:t xml:space="preserve">A </w:t>
      </w:r>
      <w:r w:rsidRPr="00AB0471">
        <w:rPr>
          <w:sz w:val="18"/>
          <w:szCs w:val="18"/>
        </w:rPr>
        <w:t xml:space="preserve"> on</w:t>
      </w:r>
      <w:proofErr w:type="gramEnd"/>
      <w:r w:rsidRPr="00AB0471">
        <w:rPr>
          <w:sz w:val="18"/>
          <w:szCs w:val="18"/>
        </w:rPr>
        <w:t xml:space="preserve"> </w:t>
      </w:r>
      <w:r w:rsidRPr="00AB0471">
        <w:rPr>
          <w:b/>
          <w:bCs/>
          <w:sz w:val="18"/>
          <w:szCs w:val="18"/>
        </w:rPr>
        <w:t>Device 1</w:t>
      </w:r>
      <w:r w:rsidRPr="00AB0471">
        <w:rPr>
          <w:sz w:val="18"/>
          <w:szCs w:val="18"/>
        </w:rPr>
        <w:t xml:space="preserve">. Then connect the HDMI </w:t>
      </w:r>
      <w:proofErr w:type="spellStart"/>
      <w:r w:rsidRPr="00AB0471">
        <w:rPr>
          <w:sz w:val="18"/>
          <w:szCs w:val="18"/>
        </w:rPr>
        <w:t>Loopout</w:t>
      </w:r>
      <w:proofErr w:type="spellEnd"/>
      <w:r w:rsidRPr="00AB0471">
        <w:rPr>
          <w:sz w:val="18"/>
          <w:szCs w:val="18"/>
        </w:rPr>
        <w:t xml:space="preserve"> port </w:t>
      </w:r>
      <w:r w:rsidRPr="00AB0471">
        <w:rPr>
          <w:b/>
          <w:bCs/>
          <w:sz w:val="18"/>
          <w:szCs w:val="18"/>
        </w:rPr>
        <w:t>B/Main</w:t>
      </w:r>
      <w:r w:rsidRPr="00AB0471">
        <w:rPr>
          <w:sz w:val="18"/>
          <w:szCs w:val="18"/>
        </w:rPr>
        <w:t xml:space="preserve"> of </w:t>
      </w:r>
      <w:r w:rsidRPr="00AB0471">
        <w:rPr>
          <w:b/>
          <w:bCs/>
          <w:sz w:val="18"/>
          <w:szCs w:val="18"/>
        </w:rPr>
        <w:t>Device 1</w:t>
      </w:r>
      <w:r w:rsidRPr="00AB0471">
        <w:rPr>
          <w:sz w:val="18"/>
          <w:szCs w:val="18"/>
        </w:rPr>
        <w:t xml:space="preserve"> into the HDMI </w:t>
      </w:r>
      <w:r w:rsidRPr="00AB0471">
        <w:rPr>
          <w:b/>
          <w:bCs/>
          <w:sz w:val="18"/>
          <w:szCs w:val="18"/>
        </w:rPr>
        <w:t xml:space="preserve">Input B </w:t>
      </w:r>
      <w:r w:rsidRPr="00AB0471">
        <w:rPr>
          <w:sz w:val="18"/>
          <w:szCs w:val="18"/>
        </w:rPr>
        <w:t xml:space="preserve">on the </w:t>
      </w:r>
      <w:r w:rsidRPr="00AB0471">
        <w:rPr>
          <w:b/>
          <w:bCs/>
          <w:sz w:val="18"/>
          <w:szCs w:val="18"/>
        </w:rPr>
        <w:t>Device 2</w:t>
      </w:r>
      <w:r w:rsidRPr="00AB0471">
        <w:rPr>
          <w:sz w:val="18"/>
          <w:szCs w:val="18"/>
        </w:rPr>
        <w:t xml:space="preserve">. This will allow you to connect another source into the HDMI </w:t>
      </w:r>
      <w:r w:rsidRPr="00AB0471">
        <w:rPr>
          <w:b/>
          <w:bCs/>
          <w:sz w:val="18"/>
          <w:szCs w:val="18"/>
        </w:rPr>
        <w:t>Input A</w:t>
      </w:r>
      <w:r w:rsidRPr="00AB0471">
        <w:rPr>
          <w:sz w:val="18"/>
          <w:szCs w:val="18"/>
        </w:rPr>
        <w:t xml:space="preserve"> port of </w:t>
      </w:r>
      <w:r w:rsidRPr="00AB0471">
        <w:rPr>
          <w:b/>
          <w:bCs/>
          <w:sz w:val="18"/>
          <w:szCs w:val="18"/>
        </w:rPr>
        <w:t>Device 2</w:t>
      </w:r>
      <w:r w:rsidRPr="00AB0471">
        <w:rPr>
          <w:sz w:val="18"/>
          <w:szCs w:val="18"/>
        </w:rPr>
        <w:t xml:space="preserve">. </w:t>
      </w:r>
      <w:r w:rsidR="00AB0471" w:rsidRPr="00AB0471">
        <w:rPr>
          <w:sz w:val="18"/>
          <w:szCs w:val="18"/>
        </w:rPr>
        <w:t>The example below shows 4 units being cascaded while being able to use 4 sources for additional video wall configurations and possibilities.</w:t>
      </w:r>
    </w:p>
    <w:p w14:paraId="6B5AE0B4" w14:textId="74FB8ACA" w:rsidR="00AB0471" w:rsidRPr="000B7BE5" w:rsidRDefault="00AB0471" w:rsidP="00AB0471">
      <w:pPr>
        <w:jc w:val="center"/>
      </w:pPr>
      <w:r>
        <w:rPr>
          <w:noProof/>
        </w:rPr>
        <w:drawing>
          <wp:inline distT="0" distB="0" distL="0" distR="0" wp14:anchorId="38BBE708" wp14:editId="433D6FF5">
            <wp:extent cx="3990975" cy="2732482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803" cy="27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0471" w:rsidRPr="000B7BE5" w:rsidSect="00195606">
      <w:headerReference w:type="default" r:id="rId11"/>
      <w:footerReference w:type="default" r:id="rId12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6F5C" w14:textId="77777777" w:rsidR="004C3CDB" w:rsidRDefault="004C3CDB" w:rsidP="00195606">
      <w:r>
        <w:separator/>
      </w:r>
    </w:p>
  </w:endnote>
  <w:endnote w:type="continuationSeparator" w:id="0">
    <w:p w14:paraId="74D60B48" w14:textId="77777777" w:rsidR="004C3CDB" w:rsidRDefault="004C3CDB" w:rsidP="00195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096AA" w14:textId="2DA15697" w:rsidR="00195606" w:rsidRDefault="00195606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86643C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14:paraId="2B40AED5" w14:textId="77777777" w:rsidR="00195606" w:rsidRDefault="00195606" w:rsidP="00195606">
    <w:pPr>
      <w:pStyle w:val="Footer"/>
    </w:pPr>
    <w:r>
      <w:rPr>
        <w:noProof/>
      </w:rPr>
      <w:drawing>
        <wp:inline distT="0" distB="0" distL="0" distR="0" wp14:anchorId="063580F5" wp14:editId="4DA0D8B9">
          <wp:extent cx="6963508" cy="856898"/>
          <wp:effectExtent l="0" t="0" r="0" b="63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778" cy="888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450A1" w14:textId="77777777" w:rsidR="004C3CDB" w:rsidRDefault="004C3CDB" w:rsidP="00195606">
      <w:r>
        <w:separator/>
      </w:r>
    </w:p>
  </w:footnote>
  <w:footnote w:type="continuationSeparator" w:id="0">
    <w:p w14:paraId="6E36985C" w14:textId="77777777" w:rsidR="004C3CDB" w:rsidRDefault="004C3CDB" w:rsidP="00195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138C3" w14:textId="7CCEF3CE" w:rsidR="003356D0" w:rsidRDefault="00BF33C5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0772923" wp14:editId="438C6A18">
          <wp:simplePos x="0" y="0"/>
          <wp:positionH relativeFrom="column">
            <wp:posOffset>-188595</wp:posOffset>
          </wp:positionH>
          <wp:positionV relativeFrom="paragraph">
            <wp:posOffset>-146050</wp:posOffset>
          </wp:positionV>
          <wp:extent cx="7293610" cy="1135380"/>
          <wp:effectExtent l="0" t="0" r="2540" b="762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3610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ED8B4C" w14:textId="1C4072C9" w:rsidR="00195606" w:rsidRDefault="001956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03F8F"/>
    <w:multiLevelType w:val="hybridMultilevel"/>
    <w:tmpl w:val="0DA4A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F3726"/>
    <w:multiLevelType w:val="hybridMultilevel"/>
    <w:tmpl w:val="9E6E8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B0866"/>
    <w:multiLevelType w:val="hybridMultilevel"/>
    <w:tmpl w:val="2AD47C5E"/>
    <w:lvl w:ilvl="0" w:tplc="6A84B4CA">
      <w:start w:val="6"/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D591919"/>
    <w:multiLevelType w:val="hybridMultilevel"/>
    <w:tmpl w:val="F1FA938A"/>
    <w:lvl w:ilvl="0" w:tplc="9AAE961E">
      <w:start w:val="1"/>
      <w:numFmt w:val="decimal"/>
      <w:lvlText w:val="%1."/>
      <w:lvlJc w:val="left"/>
      <w:pPr>
        <w:ind w:left="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6B0D0A6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D4E8296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E0EA3C2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7465D6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8F416AE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92A90A6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20628B4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6D06944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471"/>
    <w:rsid w:val="0000385F"/>
    <w:rsid w:val="00007E95"/>
    <w:rsid w:val="000103F5"/>
    <w:rsid w:val="000229E7"/>
    <w:rsid w:val="00022B4D"/>
    <w:rsid w:val="00031E77"/>
    <w:rsid w:val="00033562"/>
    <w:rsid w:val="00064C61"/>
    <w:rsid w:val="000664B2"/>
    <w:rsid w:val="000B0C70"/>
    <w:rsid w:val="000B63A1"/>
    <w:rsid w:val="000B7BE5"/>
    <w:rsid w:val="000C6B75"/>
    <w:rsid w:val="000E3CC1"/>
    <w:rsid w:val="00104411"/>
    <w:rsid w:val="00113FD1"/>
    <w:rsid w:val="001354AA"/>
    <w:rsid w:val="0014517D"/>
    <w:rsid w:val="00146F69"/>
    <w:rsid w:val="00152126"/>
    <w:rsid w:val="00172D92"/>
    <w:rsid w:val="00183C88"/>
    <w:rsid w:val="00186230"/>
    <w:rsid w:val="0018783F"/>
    <w:rsid w:val="00195606"/>
    <w:rsid w:val="00206750"/>
    <w:rsid w:val="002618E5"/>
    <w:rsid w:val="002A61E1"/>
    <w:rsid w:val="002B21B5"/>
    <w:rsid w:val="002C56DA"/>
    <w:rsid w:val="002E6C15"/>
    <w:rsid w:val="003239B3"/>
    <w:rsid w:val="00326430"/>
    <w:rsid w:val="003356D0"/>
    <w:rsid w:val="00337CC8"/>
    <w:rsid w:val="00340A67"/>
    <w:rsid w:val="00350F46"/>
    <w:rsid w:val="00370FBC"/>
    <w:rsid w:val="00387BD9"/>
    <w:rsid w:val="00391E80"/>
    <w:rsid w:val="003B37FB"/>
    <w:rsid w:val="003E3550"/>
    <w:rsid w:val="003E3C09"/>
    <w:rsid w:val="004045C8"/>
    <w:rsid w:val="004250D4"/>
    <w:rsid w:val="0042614D"/>
    <w:rsid w:val="00492181"/>
    <w:rsid w:val="00493811"/>
    <w:rsid w:val="00495994"/>
    <w:rsid w:val="00496619"/>
    <w:rsid w:val="004C11B0"/>
    <w:rsid w:val="004C3CDB"/>
    <w:rsid w:val="004C5329"/>
    <w:rsid w:val="00521B85"/>
    <w:rsid w:val="0055304C"/>
    <w:rsid w:val="005558BF"/>
    <w:rsid w:val="00570AE3"/>
    <w:rsid w:val="00580BF7"/>
    <w:rsid w:val="00592015"/>
    <w:rsid w:val="005A12C8"/>
    <w:rsid w:val="005B1C82"/>
    <w:rsid w:val="005C654E"/>
    <w:rsid w:val="00613F29"/>
    <w:rsid w:val="006177B4"/>
    <w:rsid w:val="00632002"/>
    <w:rsid w:val="00636F84"/>
    <w:rsid w:val="00640B0C"/>
    <w:rsid w:val="00642353"/>
    <w:rsid w:val="00650471"/>
    <w:rsid w:val="00676BF6"/>
    <w:rsid w:val="00692B4B"/>
    <w:rsid w:val="0069325D"/>
    <w:rsid w:val="006B7DE3"/>
    <w:rsid w:val="006C6466"/>
    <w:rsid w:val="006C7ED9"/>
    <w:rsid w:val="006D37CB"/>
    <w:rsid w:val="006D4B21"/>
    <w:rsid w:val="006E52E4"/>
    <w:rsid w:val="006F5F7F"/>
    <w:rsid w:val="00705175"/>
    <w:rsid w:val="0072331D"/>
    <w:rsid w:val="00740A90"/>
    <w:rsid w:val="00755CB1"/>
    <w:rsid w:val="00761CD7"/>
    <w:rsid w:val="00785A30"/>
    <w:rsid w:val="007B1905"/>
    <w:rsid w:val="007C1270"/>
    <w:rsid w:val="007D50AA"/>
    <w:rsid w:val="007E697A"/>
    <w:rsid w:val="007F4939"/>
    <w:rsid w:val="008226FB"/>
    <w:rsid w:val="00851BFE"/>
    <w:rsid w:val="00863BD0"/>
    <w:rsid w:val="0086643C"/>
    <w:rsid w:val="00893FA0"/>
    <w:rsid w:val="008C1728"/>
    <w:rsid w:val="00951673"/>
    <w:rsid w:val="009B275C"/>
    <w:rsid w:val="009B381C"/>
    <w:rsid w:val="009B43BB"/>
    <w:rsid w:val="009F659C"/>
    <w:rsid w:val="00A30522"/>
    <w:rsid w:val="00A42484"/>
    <w:rsid w:val="00A95ED2"/>
    <w:rsid w:val="00AB0471"/>
    <w:rsid w:val="00AC31D6"/>
    <w:rsid w:val="00AD219F"/>
    <w:rsid w:val="00B32222"/>
    <w:rsid w:val="00B325FE"/>
    <w:rsid w:val="00B37EF1"/>
    <w:rsid w:val="00B743F1"/>
    <w:rsid w:val="00B87D19"/>
    <w:rsid w:val="00BC3594"/>
    <w:rsid w:val="00BF16C0"/>
    <w:rsid w:val="00BF33C5"/>
    <w:rsid w:val="00C15749"/>
    <w:rsid w:val="00C506FF"/>
    <w:rsid w:val="00C57A14"/>
    <w:rsid w:val="00C62E50"/>
    <w:rsid w:val="00C724AB"/>
    <w:rsid w:val="00C953F4"/>
    <w:rsid w:val="00C97B79"/>
    <w:rsid w:val="00CA72C8"/>
    <w:rsid w:val="00CD4BFA"/>
    <w:rsid w:val="00CD5330"/>
    <w:rsid w:val="00CF1755"/>
    <w:rsid w:val="00D11A80"/>
    <w:rsid w:val="00D15E1C"/>
    <w:rsid w:val="00D37698"/>
    <w:rsid w:val="00D47FCD"/>
    <w:rsid w:val="00DB22E5"/>
    <w:rsid w:val="00DB35FE"/>
    <w:rsid w:val="00DB6A43"/>
    <w:rsid w:val="00DE4DF6"/>
    <w:rsid w:val="00DF0625"/>
    <w:rsid w:val="00E030DB"/>
    <w:rsid w:val="00E06924"/>
    <w:rsid w:val="00E32B6B"/>
    <w:rsid w:val="00E73D7A"/>
    <w:rsid w:val="00E84BDE"/>
    <w:rsid w:val="00EB1D1F"/>
    <w:rsid w:val="00ED3A42"/>
    <w:rsid w:val="00ED4808"/>
    <w:rsid w:val="00EE1EB6"/>
    <w:rsid w:val="00EF5BC6"/>
    <w:rsid w:val="00F13464"/>
    <w:rsid w:val="00F16267"/>
    <w:rsid w:val="00F35C48"/>
    <w:rsid w:val="00F959D8"/>
    <w:rsid w:val="00FE35F1"/>
    <w:rsid w:val="00FE4D6F"/>
    <w:rsid w:val="00FE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E8AAF1"/>
  <w15:chartTrackingRefBased/>
  <w15:docId w15:val="{F9EBB49D-5D13-4687-BB62-6D76481E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6FF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606"/>
    <w:pPr>
      <w:widowControl/>
      <w:tabs>
        <w:tab w:val="center" w:pos="4680"/>
        <w:tab w:val="right" w:pos="9360"/>
      </w:tabs>
      <w:jc w:val="left"/>
    </w:pPr>
    <w:rPr>
      <w:rFonts w:eastAsiaTheme="minorHAnsi"/>
      <w:kern w:val="0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95606"/>
  </w:style>
  <w:style w:type="paragraph" w:styleId="Footer">
    <w:name w:val="footer"/>
    <w:basedOn w:val="Normal"/>
    <w:link w:val="FooterChar"/>
    <w:uiPriority w:val="99"/>
    <w:unhideWhenUsed/>
    <w:rsid w:val="00195606"/>
    <w:pPr>
      <w:widowControl/>
      <w:tabs>
        <w:tab w:val="center" w:pos="4680"/>
        <w:tab w:val="right" w:pos="9360"/>
      </w:tabs>
      <w:jc w:val="left"/>
    </w:pPr>
    <w:rPr>
      <w:rFonts w:eastAsiaTheme="minorHAnsi"/>
      <w:kern w:val="0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95606"/>
  </w:style>
  <w:style w:type="table" w:customStyle="1" w:styleId="TableGrid">
    <w:name w:val="TableGrid"/>
    <w:rsid w:val="009B275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9B275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33562"/>
    <w:pPr>
      <w:widowControl/>
      <w:spacing w:after="160" w:line="259" w:lineRule="auto"/>
      <w:ind w:left="720"/>
      <w:contextualSpacing/>
      <w:jc w:val="left"/>
    </w:pPr>
    <w:rPr>
      <w:rFonts w:eastAsiaTheme="minorHAnsi"/>
      <w:kern w:val="0"/>
      <w:sz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C11B0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8C17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1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nco1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9C610-4F8F-4AA1-970E-C552F79BB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White</dc:creator>
  <cp:keywords/>
  <dc:description/>
  <cp:lastModifiedBy>Rachel Michaels</cp:lastModifiedBy>
  <cp:revision>4</cp:revision>
  <dcterms:created xsi:type="dcterms:W3CDTF">2021-06-09T18:54:00Z</dcterms:created>
  <dcterms:modified xsi:type="dcterms:W3CDTF">2021-06-17T17:22:00Z</dcterms:modified>
</cp:coreProperties>
</file>